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9FE43" w14:textId="2ABD7C6F" w:rsidR="006561BD" w:rsidRPr="00E449F3" w:rsidRDefault="006561BD" w:rsidP="006561BD">
      <w:pPr>
        <w:jc w:val="center"/>
        <w:rPr>
          <w:b/>
          <w:bCs/>
        </w:rPr>
      </w:pPr>
      <w:r w:rsidRPr="00E449F3">
        <w:rPr>
          <w:b/>
          <w:bCs/>
        </w:rPr>
        <w:t>ANEXO I</w:t>
      </w:r>
      <w:r w:rsidR="00E449F3" w:rsidRPr="00E449F3">
        <w:rPr>
          <w:b/>
          <w:bCs/>
        </w:rPr>
        <w:t>II</w:t>
      </w:r>
    </w:p>
    <w:p w14:paraId="113C843A" w14:textId="240B7BA0" w:rsidR="006561BD" w:rsidRPr="006561BD" w:rsidRDefault="006561BD" w:rsidP="006561BD">
      <w:pPr>
        <w:jc w:val="center"/>
        <w:rPr>
          <w:b/>
          <w:bCs/>
        </w:rPr>
      </w:pPr>
      <w:r w:rsidRPr="006561BD">
        <w:rPr>
          <w:b/>
          <w:bCs/>
        </w:rPr>
        <w:t>MODELO - PROPOSTA DE PREÇOS</w:t>
      </w:r>
    </w:p>
    <w:p w14:paraId="5309C9C3" w14:textId="33C05770" w:rsidR="006561BD" w:rsidRPr="006561BD" w:rsidRDefault="006561BD" w:rsidP="006561BD">
      <w:pPr>
        <w:jc w:val="center"/>
        <w:rPr>
          <w:b/>
          <w:bCs/>
        </w:rPr>
      </w:pPr>
      <w:r w:rsidRPr="006561BD">
        <w:rPr>
          <w:b/>
          <w:bCs/>
        </w:rPr>
        <w:t xml:space="preserve">PREGÃO ELETRÔNICO Nº </w:t>
      </w:r>
      <w:r>
        <w:rPr>
          <w:b/>
          <w:bCs/>
        </w:rPr>
        <w:t>90</w:t>
      </w:r>
      <w:r w:rsidR="00A83799">
        <w:rPr>
          <w:b/>
          <w:bCs/>
        </w:rPr>
        <w:t>56</w:t>
      </w:r>
      <w:r w:rsidR="00E055F1">
        <w:rPr>
          <w:b/>
          <w:bCs/>
        </w:rPr>
        <w:t>2</w:t>
      </w:r>
      <w:r>
        <w:rPr>
          <w:b/>
          <w:bCs/>
        </w:rPr>
        <w:t>/</w:t>
      </w:r>
      <w:r w:rsidRPr="006561BD">
        <w:rPr>
          <w:b/>
          <w:bCs/>
        </w:rPr>
        <w:t>202</w:t>
      </w:r>
      <w:r>
        <w:rPr>
          <w:b/>
          <w:bCs/>
        </w:rPr>
        <w:t>5</w:t>
      </w:r>
    </w:p>
    <w:p w14:paraId="19C2304F" w14:textId="5CD12B07" w:rsidR="006561BD" w:rsidRPr="006561BD" w:rsidRDefault="006561BD" w:rsidP="006561BD">
      <w:pPr>
        <w:jc w:val="center"/>
        <w:rPr>
          <w:b/>
          <w:bCs/>
        </w:rPr>
      </w:pPr>
      <w:r w:rsidRPr="006561BD">
        <w:rPr>
          <w:b/>
          <w:bCs/>
        </w:rPr>
        <w:t xml:space="preserve">(Processo Administrativo n° </w:t>
      </w:r>
      <w:r w:rsidR="00A83799" w:rsidRPr="00674D3F">
        <w:rPr>
          <w:rFonts w:ascii="Arial" w:hAnsi="Arial" w:cs="Arial"/>
          <w:bCs/>
          <w:i/>
          <w:iCs/>
          <w:sz w:val="20"/>
          <w:szCs w:val="20"/>
        </w:rPr>
        <w:t>23476.000</w:t>
      </w:r>
      <w:r w:rsidR="00E055F1">
        <w:rPr>
          <w:rFonts w:ascii="Arial" w:hAnsi="Arial" w:cs="Arial"/>
          <w:bCs/>
          <w:i/>
          <w:iCs/>
          <w:sz w:val="20"/>
          <w:szCs w:val="20"/>
        </w:rPr>
        <w:t>786</w:t>
      </w:r>
      <w:r w:rsidR="00A83799" w:rsidRPr="00674D3F">
        <w:rPr>
          <w:rFonts w:ascii="Arial" w:hAnsi="Arial" w:cs="Arial"/>
          <w:bCs/>
          <w:i/>
          <w:iCs/>
          <w:sz w:val="20"/>
          <w:szCs w:val="20"/>
        </w:rPr>
        <w:t>/2025-</w:t>
      </w:r>
      <w:r w:rsidR="00E055F1">
        <w:rPr>
          <w:rFonts w:ascii="Arial" w:hAnsi="Arial" w:cs="Arial"/>
          <w:bCs/>
          <w:i/>
          <w:iCs/>
          <w:sz w:val="20"/>
          <w:szCs w:val="20"/>
        </w:rPr>
        <w:t>31</w:t>
      </w:r>
      <w:r w:rsidRPr="006561BD">
        <w:rPr>
          <w:b/>
          <w:bCs/>
        </w:rPr>
        <w:t>)</w:t>
      </w:r>
    </w:p>
    <w:p w14:paraId="0201D840" w14:textId="5602F282" w:rsidR="006561BD" w:rsidRDefault="006561BD" w:rsidP="006561BD">
      <w:pPr>
        <w:jc w:val="center"/>
      </w:pPr>
      <w:r w:rsidRPr="006561BD">
        <w:t>[EM PAPEL TIMBRADO DA EMPRESA]</w:t>
      </w:r>
    </w:p>
    <w:p w14:paraId="31B5E099" w14:textId="5600AAA4" w:rsidR="0078564E" w:rsidRDefault="006561BD" w:rsidP="00A83799">
      <w:pPr>
        <w:spacing w:after="0"/>
        <w:ind w:left="1134" w:right="118"/>
      </w:pPr>
      <w:r w:rsidRPr="006561BD">
        <w:t>Razão Social: _______________________________________________________________</w:t>
      </w:r>
      <w:r w:rsidR="0078564E">
        <w:t>__________</w:t>
      </w:r>
    </w:p>
    <w:p w14:paraId="231544D6" w14:textId="2FD705BA" w:rsidR="0078564E" w:rsidRDefault="006561BD" w:rsidP="00A83799">
      <w:pPr>
        <w:spacing w:after="0"/>
        <w:ind w:left="1134" w:right="118"/>
      </w:pPr>
      <w:r w:rsidRPr="006561BD">
        <w:t>CNPJ: _____________________________________________________________________</w:t>
      </w:r>
      <w:r w:rsidR="0078564E">
        <w:t>__________</w:t>
      </w:r>
    </w:p>
    <w:p w14:paraId="2FD1EF26" w14:textId="1706F67D" w:rsidR="0078564E" w:rsidRDefault="006561BD" w:rsidP="00A83799">
      <w:pPr>
        <w:spacing w:after="0"/>
        <w:ind w:left="1134" w:right="118"/>
      </w:pPr>
      <w:r w:rsidRPr="006561BD">
        <w:t>Endereço___________________________________________________________________</w:t>
      </w:r>
      <w:r w:rsidR="0078564E">
        <w:t>_________</w:t>
      </w:r>
    </w:p>
    <w:p w14:paraId="2794F8DD" w14:textId="5BC61FF1" w:rsidR="0078564E" w:rsidRDefault="006561BD" w:rsidP="00A83799">
      <w:pPr>
        <w:spacing w:after="0"/>
        <w:ind w:left="1134" w:right="118"/>
      </w:pPr>
      <w:r w:rsidRPr="006561BD">
        <w:t>Fone:_________________________e-mail________________________________________</w:t>
      </w:r>
      <w:r w:rsidR="0078564E">
        <w:t>_________</w:t>
      </w:r>
    </w:p>
    <w:p w14:paraId="60EBF81A" w14:textId="51712F80" w:rsidR="0078564E" w:rsidRDefault="006561BD" w:rsidP="00A83799">
      <w:pPr>
        <w:spacing w:after="0"/>
        <w:ind w:left="1134" w:right="118"/>
      </w:pPr>
      <w:r w:rsidRPr="006561BD">
        <w:t>Banco, Agência e número da Conta ____________________________________________</w:t>
      </w:r>
      <w:r w:rsidR="0078564E">
        <w:t>___________</w:t>
      </w:r>
    </w:p>
    <w:p w14:paraId="4706D91C" w14:textId="16167648" w:rsidR="0078564E" w:rsidRDefault="006561BD" w:rsidP="00A83799">
      <w:pPr>
        <w:spacing w:after="0"/>
        <w:ind w:left="1134" w:right="118"/>
      </w:pPr>
      <w:r w:rsidRPr="006561BD">
        <w:t>Representante Legal _________________________________________________________</w:t>
      </w:r>
      <w:r w:rsidR="0078564E">
        <w:t>__________</w:t>
      </w:r>
    </w:p>
    <w:p w14:paraId="42F44428" w14:textId="39ABE257" w:rsidR="006561BD" w:rsidRDefault="006561BD" w:rsidP="00A83799">
      <w:pPr>
        <w:spacing w:after="0"/>
        <w:ind w:left="1134" w:right="118"/>
      </w:pPr>
      <w:r w:rsidRPr="006561BD">
        <w:t>CPF____________________________</w:t>
      </w:r>
      <w:r w:rsidR="0078564E">
        <w:t xml:space="preserve">_______ </w:t>
      </w:r>
      <w:r w:rsidRPr="006561BD">
        <w:t>RG________________________</w:t>
      </w:r>
      <w:r w:rsidR="0078564E">
        <w:t>___________________</w:t>
      </w:r>
      <w:r w:rsidRPr="006561BD">
        <w:t xml:space="preserve"> </w:t>
      </w:r>
    </w:p>
    <w:p w14:paraId="08D2AA63" w14:textId="77777777" w:rsidR="0078564E" w:rsidRDefault="0078564E" w:rsidP="0078564E">
      <w:pPr>
        <w:ind w:left="1134" w:right="118"/>
      </w:pPr>
    </w:p>
    <w:p w14:paraId="4D6EF32F" w14:textId="72244A35" w:rsidR="006561BD" w:rsidRDefault="006561BD" w:rsidP="00A83799">
      <w:pPr>
        <w:ind w:left="1134" w:right="118"/>
      </w:pPr>
      <w:r w:rsidRPr="006561BD">
        <w:t xml:space="preserve">Serve o presente para encaminhamento da nossa PROPOSTA DE PREÇOS relativa ao Pregão Eletrônico nº </w:t>
      </w:r>
      <w:r>
        <w:t>90</w:t>
      </w:r>
      <w:r w:rsidR="00A83799">
        <w:t>563</w:t>
      </w:r>
      <w:r w:rsidRPr="006561BD">
        <w:t>/202</w:t>
      </w:r>
      <w:r>
        <w:t>5</w:t>
      </w:r>
      <w:r w:rsidRPr="006561BD">
        <w:t xml:space="preserve">, conforme especificado abaixo: </w:t>
      </w:r>
    </w:p>
    <w:p w14:paraId="1B6AAF30" w14:textId="77777777" w:rsidR="00A83799" w:rsidRDefault="00A83799" w:rsidP="00C500F6">
      <w:pPr>
        <w:pStyle w:val="Nvel1-SemNumerao"/>
      </w:pPr>
    </w:p>
    <w:tbl>
      <w:tblPr>
        <w:tblW w:w="10095" w:type="dxa"/>
        <w:tblCellMar>
          <w:top w:w="15" w:type="dxa"/>
          <w:left w:w="15" w:type="dxa"/>
          <w:bottom w:w="15" w:type="dxa"/>
          <w:right w:w="15" w:type="dxa"/>
        </w:tblCellMar>
        <w:tblLook w:val="04A0" w:firstRow="1" w:lastRow="0" w:firstColumn="1" w:lastColumn="0" w:noHBand="0" w:noVBand="1"/>
      </w:tblPr>
      <w:tblGrid>
        <w:gridCol w:w="625"/>
        <w:gridCol w:w="2917"/>
        <w:gridCol w:w="891"/>
        <w:gridCol w:w="951"/>
        <w:gridCol w:w="851"/>
        <w:gridCol w:w="1230"/>
        <w:gridCol w:w="1284"/>
        <w:gridCol w:w="1346"/>
      </w:tblGrid>
      <w:tr w:rsidR="000B16C0" w:rsidRPr="000B16C0" w14:paraId="47E53276" w14:textId="77777777">
        <w:trPr>
          <w:trHeight w:val="675"/>
        </w:trPr>
        <w:tc>
          <w:tcPr>
            <w:tcW w:w="645" w:type="dxa"/>
            <w:tcBorders>
              <w:top w:val="single" w:sz="6" w:space="0" w:color="000000"/>
              <w:left w:val="single" w:sz="6" w:space="0" w:color="000000"/>
              <w:bottom w:val="single" w:sz="6" w:space="0" w:color="000000"/>
              <w:right w:val="single" w:sz="6" w:space="0" w:color="000000"/>
            </w:tcBorders>
            <w:vAlign w:val="center"/>
            <w:hideMark/>
          </w:tcPr>
          <w:p w14:paraId="745807A6" w14:textId="77777777" w:rsidR="000B16C0" w:rsidRPr="000B16C0" w:rsidRDefault="000B16C0" w:rsidP="00C500F6">
            <w:pPr>
              <w:pStyle w:val="Nvel1-SemNumerao"/>
            </w:pPr>
            <w:r w:rsidRPr="000B16C0">
              <w:t>ITEM</w:t>
            </w:r>
          </w:p>
        </w:tc>
        <w:tc>
          <w:tcPr>
            <w:tcW w:w="2985" w:type="dxa"/>
            <w:tcBorders>
              <w:top w:val="single" w:sz="6" w:space="0" w:color="000000"/>
              <w:left w:val="nil"/>
              <w:bottom w:val="single" w:sz="6" w:space="0" w:color="000000"/>
              <w:right w:val="single" w:sz="6" w:space="0" w:color="000000"/>
            </w:tcBorders>
            <w:vAlign w:val="center"/>
            <w:hideMark/>
          </w:tcPr>
          <w:p w14:paraId="702A594C" w14:textId="77777777" w:rsidR="000B16C0" w:rsidRPr="000B16C0" w:rsidRDefault="000B16C0" w:rsidP="00C500F6">
            <w:pPr>
              <w:pStyle w:val="Nvel1-SemNumerao"/>
            </w:pPr>
            <w:r w:rsidRPr="000B16C0">
              <w:t>ESPECIFICAÇÃO</w:t>
            </w:r>
          </w:p>
        </w:tc>
        <w:tc>
          <w:tcPr>
            <w:tcW w:w="885" w:type="dxa"/>
            <w:tcBorders>
              <w:top w:val="single" w:sz="6" w:space="0" w:color="000000"/>
              <w:left w:val="nil"/>
              <w:bottom w:val="single" w:sz="6" w:space="0" w:color="000000"/>
              <w:right w:val="single" w:sz="6" w:space="0" w:color="000000"/>
            </w:tcBorders>
            <w:vAlign w:val="center"/>
            <w:hideMark/>
          </w:tcPr>
          <w:p w14:paraId="23B0AB54" w14:textId="77777777" w:rsidR="000B16C0" w:rsidRPr="000B16C0" w:rsidRDefault="000B16C0" w:rsidP="00C500F6">
            <w:pPr>
              <w:pStyle w:val="Nvel1-SemNumerao"/>
            </w:pPr>
            <w:r w:rsidRPr="000B16C0">
              <w:t>CATSERV</w:t>
            </w:r>
          </w:p>
        </w:tc>
        <w:tc>
          <w:tcPr>
            <w:tcW w:w="930" w:type="dxa"/>
            <w:tcBorders>
              <w:top w:val="single" w:sz="6" w:space="0" w:color="000000"/>
              <w:left w:val="nil"/>
              <w:bottom w:val="single" w:sz="6" w:space="0" w:color="000000"/>
              <w:right w:val="single" w:sz="6" w:space="0" w:color="000000"/>
            </w:tcBorders>
            <w:vAlign w:val="center"/>
            <w:hideMark/>
          </w:tcPr>
          <w:p w14:paraId="4BA96C96" w14:textId="77777777" w:rsidR="000B16C0" w:rsidRPr="000B16C0" w:rsidRDefault="000B16C0" w:rsidP="00C500F6">
            <w:pPr>
              <w:pStyle w:val="Nvel1-SemNumerao"/>
            </w:pPr>
            <w:r w:rsidRPr="000B16C0">
              <w:t>PERIODICI</w:t>
            </w:r>
          </w:p>
          <w:p w14:paraId="3DB7A3BD" w14:textId="77777777" w:rsidR="000B16C0" w:rsidRPr="000B16C0" w:rsidRDefault="000B16C0" w:rsidP="00C500F6">
            <w:pPr>
              <w:pStyle w:val="Nvel1-SemNumerao"/>
            </w:pPr>
            <w:r w:rsidRPr="000B16C0">
              <w:t>DADE</w:t>
            </w:r>
          </w:p>
        </w:tc>
        <w:tc>
          <w:tcPr>
            <w:tcW w:w="810" w:type="dxa"/>
            <w:tcBorders>
              <w:top w:val="single" w:sz="6" w:space="0" w:color="000000"/>
              <w:left w:val="nil"/>
              <w:bottom w:val="single" w:sz="6" w:space="0" w:color="000000"/>
              <w:right w:val="single" w:sz="6" w:space="0" w:color="000000"/>
            </w:tcBorders>
            <w:vAlign w:val="center"/>
            <w:hideMark/>
          </w:tcPr>
          <w:p w14:paraId="49115D0E" w14:textId="77777777" w:rsidR="000B16C0" w:rsidRPr="000B16C0" w:rsidRDefault="000B16C0" w:rsidP="00C500F6">
            <w:pPr>
              <w:pStyle w:val="Nvel1-SemNumerao"/>
            </w:pPr>
            <w:r w:rsidRPr="000B16C0">
              <w:t>UNIDADE DE MEDIDA</w:t>
            </w:r>
          </w:p>
        </w:tc>
        <w:tc>
          <w:tcPr>
            <w:tcW w:w="915" w:type="dxa"/>
            <w:tcBorders>
              <w:top w:val="single" w:sz="6" w:space="0" w:color="000000"/>
              <w:left w:val="nil"/>
              <w:bottom w:val="single" w:sz="6" w:space="0" w:color="000000"/>
              <w:right w:val="single" w:sz="6" w:space="0" w:color="000000"/>
            </w:tcBorders>
            <w:vAlign w:val="center"/>
            <w:hideMark/>
          </w:tcPr>
          <w:p w14:paraId="3A2BC24B" w14:textId="77777777" w:rsidR="000B16C0" w:rsidRPr="000B16C0" w:rsidRDefault="000B16C0" w:rsidP="00C500F6">
            <w:pPr>
              <w:pStyle w:val="Nvel1-SemNumerao"/>
            </w:pPr>
            <w:r w:rsidRPr="000B16C0">
              <w:t>QUANTIDADE</w:t>
            </w:r>
          </w:p>
        </w:tc>
        <w:tc>
          <w:tcPr>
            <w:tcW w:w="1350" w:type="dxa"/>
            <w:tcBorders>
              <w:top w:val="single" w:sz="6" w:space="0" w:color="000000"/>
              <w:left w:val="nil"/>
              <w:bottom w:val="single" w:sz="6" w:space="0" w:color="000000"/>
              <w:right w:val="single" w:sz="6" w:space="0" w:color="000000"/>
            </w:tcBorders>
            <w:vAlign w:val="center"/>
            <w:hideMark/>
          </w:tcPr>
          <w:p w14:paraId="3BC999C7" w14:textId="77777777" w:rsidR="000B16C0" w:rsidRPr="000B16C0" w:rsidRDefault="000B16C0" w:rsidP="00C500F6">
            <w:pPr>
              <w:pStyle w:val="Nvel1-SemNumerao"/>
            </w:pPr>
            <w:r w:rsidRPr="000B16C0">
              <w:t>VALOR UNITÁRIO</w:t>
            </w:r>
          </w:p>
          <w:p w14:paraId="401D3BAA" w14:textId="77777777" w:rsidR="000B16C0" w:rsidRPr="000B16C0" w:rsidRDefault="000B16C0" w:rsidP="00C500F6">
            <w:pPr>
              <w:pStyle w:val="Nvel1-SemNumerao"/>
            </w:pPr>
            <w:r w:rsidRPr="000B16C0">
              <w:t>ESTIMADO</w:t>
            </w:r>
          </w:p>
        </w:tc>
        <w:tc>
          <w:tcPr>
            <w:tcW w:w="1425" w:type="dxa"/>
            <w:tcBorders>
              <w:top w:val="single" w:sz="6" w:space="0" w:color="000000"/>
              <w:left w:val="nil"/>
              <w:bottom w:val="single" w:sz="6" w:space="0" w:color="000000"/>
              <w:right w:val="single" w:sz="6" w:space="0" w:color="000000"/>
            </w:tcBorders>
            <w:vAlign w:val="center"/>
            <w:hideMark/>
          </w:tcPr>
          <w:p w14:paraId="3C86B077" w14:textId="77777777" w:rsidR="000B16C0" w:rsidRPr="000B16C0" w:rsidRDefault="000B16C0" w:rsidP="00C500F6">
            <w:pPr>
              <w:pStyle w:val="Nvel1-SemNumerao"/>
            </w:pPr>
            <w:r w:rsidRPr="000B16C0">
              <w:t>VALOR TOTAL</w:t>
            </w:r>
          </w:p>
          <w:p w14:paraId="162C988E" w14:textId="77777777" w:rsidR="000B16C0" w:rsidRPr="000B16C0" w:rsidRDefault="000B16C0" w:rsidP="00C500F6">
            <w:pPr>
              <w:pStyle w:val="Nvel1-SemNumerao"/>
            </w:pPr>
            <w:r w:rsidRPr="000B16C0">
              <w:t>ESTIMADO</w:t>
            </w:r>
          </w:p>
        </w:tc>
      </w:tr>
      <w:tr w:rsidR="000B16C0" w:rsidRPr="000B16C0" w14:paraId="4E2B5FAF" w14:textId="77777777" w:rsidTr="00C500F6">
        <w:trPr>
          <w:trHeight w:val="570"/>
        </w:trPr>
        <w:tc>
          <w:tcPr>
            <w:tcW w:w="645" w:type="dxa"/>
            <w:tcBorders>
              <w:top w:val="nil"/>
              <w:left w:val="single" w:sz="6" w:space="0" w:color="000000"/>
              <w:bottom w:val="single" w:sz="6" w:space="0" w:color="000000"/>
              <w:right w:val="single" w:sz="6" w:space="0" w:color="000000"/>
            </w:tcBorders>
            <w:vAlign w:val="center"/>
            <w:hideMark/>
          </w:tcPr>
          <w:p w14:paraId="3ECDBF85" w14:textId="77777777" w:rsidR="000B16C0" w:rsidRPr="000B16C0" w:rsidRDefault="000B16C0" w:rsidP="00C500F6">
            <w:pPr>
              <w:pStyle w:val="Nvel1-SemNumerao"/>
            </w:pPr>
            <w:r w:rsidRPr="000B16C0">
              <w:t>1</w:t>
            </w:r>
          </w:p>
        </w:tc>
        <w:tc>
          <w:tcPr>
            <w:tcW w:w="2985" w:type="dxa"/>
            <w:tcBorders>
              <w:top w:val="nil"/>
              <w:left w:val="nil"/>
              <w:bottom w:val="single" w:sz="6" w:space="0" w:color="000000"/>
              <w:right w:val="single" w:sz="6" w:space="0" w:color="000000"/>
            </w:tcBorders>
            <w:vAlign w:val="center"/>
            <w:hideMark/>
          </w:tcPr>
          <w:p w14:paraId="7639254F" w14:textId="77777777" w:rsidR="000B16C0" w:rsidRPr="000B16C0" w:rsidRDefault="000B16C0" w:rsidP="00C500F6">
            <w:pPr>
              <w:pStyle w:val="Nvel1-SemNumerao"/>
            </w:pPr>
            <w:r w:rsidRPr="000B16C0">
              <w:t>Dedetização, Descupinização, Desratização e controle de pragas - área construída de 5.677,39m²</w:t>
            </w:r>
          </w:p>
        </w:tc>
        <w:tc>
          <w:tcPr>
            <w:tcW w:w="885" w:type="dxa"/>
            <w:tcBorders>
              <w:top w:val="nil"/>
              <w:left w:val="nil"/>
              <w:bottom w:val="single" w:sz="6" w:space="0" w:color="000000"/>
              <w:right w:val="single" w:sz="6" w:space="0" w:color="000000"/>
            </w:tcBorders>
            <w:vAlign w:val="center"/>
          </w:tcPr>
          <w:p w14:paraId="0959394B" w14:textId="1630F673" w:rsidR="000B16C0" w:rsidRPr="000B16C0" w:rsidRDefault="00C500F6" w:rsidP="00C500F6">
            <w:pPr>
              <w:pStyle w:val="Nvel1-SemNumerao"/>
              <w:jc w:val="center"/>
            </w:pPr>
            <w:r w:rsidRPr="00C500F6">
              <w:t>3417</w:t>
            </w:r>
          </w:p>
        </w:tc>
        <w:tc>
          <w:tcPr>
            <w:tcW w:w="930" w:type="dxa"/>
            <w:tcBorders>
              <w:top w:val="nil"/>
              <w:left w:val="nil"/>
              <w:bottom w:val="single" w:sz="6" w:space="0" w:color="000000"/>
              <w:right w:val="single" w:sz="6" w:space="0" w:color="000000"/>
            </w:tcBorders>
            <w:vAlign w:val="center"/>
            <w:hideMark/>
          </w:tcPr>
          <w:p w14:paraId="3EF7B3CF" w14:textId="77777777" w:rsidR="000B16C0" w:rsidRPr="000B16C0" w:rsidRDefault="000B16C0" w:rsidP="00643C38">
            <w:pPr>
              <w:pStyle w:val="Nvel1-SemNumerao"/>
              <w:jc w:val="center"/>
            </w:pPr>
            <w:r w:rsidRPr="000B16C0">
              <w:t>Trimestral</w:t>
            </w:r>
          </w:p>
        </w:tc>
        <w:tc>
          <w:tcPr>
            <w:tcW w:w="810" w:type="dxa"/>
            <w:tcBorders>
              <w:top w:val="nil"/>
              <w:left w:val="nil"/>
              <w:bottom w:val="single" w:sz="6" w:space="0" w:color="000000"/>
              <w:right w:val="single" w:sz="6" w:space="0" w:color="000000"/>
            </w:tcBorders>
            <w:vAlign w:val="center"/>
            <w:hideMark/>
          </w:tcPr>
          <w:p w14:paraId="3FB9E391" w14:textId="77777777" w:rsidR="000B16C0" w:rsidRPr="000B16C0" w:rsidRDefault="000B16C0" w:rsidP="00643C38">
            <w:pPr>
              <w:pStyle w:val="Nvel1-SemNumerao"/>
              <w:jc w:val="center"/>
            </w:pPr>
            <w:r w:rsidRPr="000B16C0">
              <w:t>Unidade</w:t>
            </w:r>
          </w:p>
        </w:tc>
        <w:tc>
          <w:tcPr>
            <w:tcW w:w="915" w:type="dxa"/>
            <w:tcBorders>
              <w:top w:val="nil"/>
              <w:left w:val="nil"/>
              <w:bottom w:val="single" w:sz="6" w:space="0" w:color="000000"/>
              <w:right w:val="single" w:sz="6" w:space="0" w:color="000000"/>
            </w:tcBorders>
            <w:vAlign w:val="center"/>
            <w:hideMark/>
          </w:tcPr>
          <w:p w14:paraId="595C0392" w14:textId="77777777" w:rsidR="000B16C0" w:rsidRPr="000B16C0" w:rsidRDefault="000B16C0" w:rsidP="00643C38">
            <w:pPr>
              <w:pStyle w:val="Nvel1-SemNumerao"/>
              <w:jc w:val="center"/>
            </w:pPr>
            <w:r w:rsidRPr="000B16C0">
              <w:t>20</w:t>
            </w:r>
          </w:p>
        </w:tc>
        <w:tc>
          <w:tcPr>
            <w:tcW w:w="1350" w:type="dxa"/>
            <w:tcBorders>
              <w:top w:val="nil"/>
              <w:left w:val="nil"/>
              <w:bottom w:val="single" w:sz="6" w:space="0" w:color="000000"/>
              <w:right w:val="single" w:sz="6" w:space="0" w:color="000000"/>
            </w:tcBorders>
            <w:vAlign w:val="center"/>
          </w:tcPr>
          <w:p w14:paraId="3A01E656" w14:textId="3A540C11" w:rsidR="000B16C0" w:rsidRPr="000B16C0" w:rsidRDefault="000B16C0" w:rsidP="00643C38">
            <w:pPr>
              <w:pStyle w:val="Nvel1-SemNumerao"/>
              <w:jc w:val="center"/>
            </w:pPr>
          </w:p>
        </w:tc>
        <w:tc>
          <w:tcPr>
            <w:tcW w:w="1425" w:type="dxa"/>
            <w:tcBorders>
              <w:top w:val="nil"/>
              <w:left w:val="nil"/>
              <w:bottom w:val="single" w:sz="6" w:space="0" w:color="000000"/>
              <w:right w:val="single" w:sz="6" w:space="0" w:color="000000"/>
            </w:tcBorders>
            <w:vAlign w:val="center"/>
          </w:tcPr>
          <w:p w14:paraId="75EE331A" w14:textId="25F16FA0" w:rsidR="000B16C0" w:rsidRPr="000B16C0" w:rsidRDefault="000B16C0" w:rsidP="00643C38">
            <w:pPr>
              <w:pStyle w:val="Nvel1-SemNumerao"/>
              <w:jc w:val="right"/>
            </w:pPr>
          </w:p>
        </w:tc>
      </w:tr>
      <w:tr w:rsidR="000B16C0" w:rsidRPr="000B16C0" w14:paraId="2E1D5F98" w14:textId="77777777" w:rsidTr="000B16C0">
        <w:trPr>
          <w:trHeight w:val="570"/>
        </w:trPr>
        <w:tc>
          <w:tcPr>
            <w:tcW w:w="645" w:type="dxa"/>
            <w:tcBorders>
              <w:top w:val="nil"/>
              <w:left w:val="single" w:sz="6" w:space="0" w:color="000000"/>
              <w:bottom w:val="single" w:sz="6" w:space="0" w:color="000000"/>
              <w:right w:val="single" w:sz="6" w:space="0" w:color="000000"/>
            </w:tcBorders>
            <w:vAlign w:val="center"/>
            <w:hideMark/>
          </w:tcPr>
          <w:p w14:paraId="7102A47F" w14:textId="77777777" w:rsidR="000B16C0" w:rsidRPr="000B16C0" w:rsidRDefault="000B16C0" w:rsidP="00C500F6">
            <w:pPr>
              <w:pStyle w:val="Nvel1-SemNumerao"/>
            </w:pPr>
            <w:r w:rsidRPr="000B16C0">
              <w:t>2</w:t>
            </w:r>
          </w:p>
        </w:tc>
        <w:tc>
          <w:tcPr>
            <w:tcW w:w="2985" w:type="dxa"/>
            <w:tcBorders>
              <w:top w:val="nil"/>
              <w:left w:val="nil"/>
              <w:bottom w:val="single" w:sz="6" w:space="0" w:color="000000"/>
              <w:right w:val="single" w:sz="6" w:space="0" w:color="000000"/>
            </w:tcBorders>
            <w:vAlign w:val="center"/>
            <w:hideMark/>
          </w:tcPr>
          <w:p w14:paraId="0D6D99DF" w14:textId="77777777" w:rsidR="000B16C0" w:rsidRPr="000B16C0" w:rsidRDefault="000B16C0" w:rsidP="00C500F6">
            <w:pPr>
              <w:pStyle w:val="Nvel1-SemNumerao"/>
            </w:pPr>
            <w:r w:rsidRPr="000B16C0">
              <w:t>Limpeza de caixa d’água e cisterna, totalizando 55m³</w:t>
            </w:r>
          </w:p>
        </w:tc>
        <w:tc>
          <w:tcPr>
            <w:tcW w:w="885" w:type="dxa"/>
            <w:tcBorders>
              <w:top w:val="nil"/>
              <w:left w:val="nil"/>
              <w:bottom w:val="single" w:sz="6" w:space="0" w:color="000000"/>
              <w:right w:val="single" w:sz="6" w:space="0" w:color="000000"/>
            </w:tcBorders>
            <w:vAlign w:val="center"/>
            <w:hideMark/>
          </w:tcPr>
          <w:p w14:paraId="40B4ABB2" w14:textId="71DAD72F" w:rsidR="000B16C0" w:rsidRPr="000B16C0" w:rsidRDefault="00C500F6" w:rsidP="00C500F6">
            <w:pPr>
              <w:pStyle w:val="Nvel1-SemNumerao"/>
              <w:jc w:val="center"/>
            </w:pPr>
            <w:r w:rsidRPr="00C500F6">
              <w:t>16527</w:t>
            </w:r>
          </w:p>
        </w:tc>
        <w:tc>
          <w:tcPr>
            <w:tcW w:w="930" w:type="dxa"/>
            <w:tcBorders>
              <w:top w:val="nil"/>
              <w:left w:val="nil"/>
              <w:bottom w:val="single" w:sz="6" w:space="0" w:color="000000"/>
              <w:right w:val="single" w:sz="6" w:space="0" w:color="000000"/>
            </w:tcBorders>
            <w:vAlign w:val="center"/>
            <w:hideMark/>
          </w:tcPr>
          <w:p w14:paraId="6E2BA188" w14:textId="77777777" w:rsidR="000B16C0" w:rsidRPr="000B16C0" w:rsidRDefault="000B16C0" w:rsidP="00643C38">
            <w:pPr>
              <w:pStyle w:val="Nvel1-SemNumerao"/>
              <w:jc w:val="center"/>
            </w:pPr>
            <w:r w:rsidRPr="000B16C0">
              <w:t>Semestral</w:t>
            </w:r>
          </w:p>
        </w:tc>
        <w:tc>
          <w:tcPr>
            <w:tcW w:w="810" w:type="dxa"/>
            <w:tcBorders>
              <w:top w:val="nil"/>
              <w:left w:val="nil"/>
              <w:bottom w:val="single" w:sz="6" w:space="0" w:color="000000"/>
              <w:right w:val="single" w:sz="6" w:space="0" w:color="000000"/>
            </w:tcBorders>
            <w:vAlign w:val="center"/>
            <w:hideMark/>
          </w:tcPr>
          <w:p w14:paraId="1AE0BE64" w14:textId="77777777" w:rsidR="000B16C0" w:rsidRPr="000B16C0" w:rsidRDefault="000B16C0" w:rsidP="00643C38">
            <w:pPr>
              <w:pStyle w:val="Nvel1-SemNumerao"/>
              <w:jc w:val="center"/>
            </w:pPr>
            <w:r w:rsidRPr="000B16C0">
              <w:t>M³</w:t>
            </w:r>
          </w:p>
        </w:tc>
        <w:tc>
          <w:tcPr>
            <w:tcW w:w="915" w:type="dxa"/>
            <w:tcBorders>
              <w:top w:val="nil"/>
              <w:left w:val="nil"/>
              <w:bottom w:val="single" w:sz="6" w:space="0" w:color="000000"/>
              <w:right w:val="single" w:sz="6" w:space="0" w:color="000000"/>
            </w:tcBorders>
            <w:vAlign w:val="center"/>
            <w:hideMark/>
          </w:tcPr>
          <w:p w14:paraId="3AF4D008" w14:textId="77777777" w:rsidR="000B16C0" w:rsidRPr="000B16C0" w:rsidRDefault="000B16C0" w:rsidP="00643C38">
            <w:pPr>
              <w:pStyle w:val="Nvel1-SemNumerao"/>
              <w:jc w:val="center"/>
            </w:pPr>
            <w:r w:rsidRPr="000B16C0">
              <w:t>550</w:t>
            </w:r>
          </w:p>
        </w:tc>
        <w:tc>
          <w:tcPr>
            <w:tcW w:w="1350" w:type="dxa"/>
            <w:tcBorders>
              <w:top w:val="nil"/>
              <w:left w:val="nil"/>
              <w:bottom w:val="single" w:sz="6" w:space="0" w:color="000000"/>
              <w:right w:val="single" w:sz="6" w:space="0" w:color="000000"/>
            </w:tcBorders>
            <w:vAlign w:val="center"/>
          </w:tcPr>
          <w:p w14:paraId="5CDD843E" w14:textId="03360110" w:rsidR="000B16C0" w:rsidRPr="000B16C0" w:rsidRDefault="000B16C0" w:rsidP="00643C38">
            <w:pPr>
              <w:pStyle w:val="Nvel1-SemNumerao"/>
              <w:jc w:val="center"/>
            </w:pPr>
          </w:p>
        </w:tc>
        <w:tc>
          <w:tcPr>
            <w:tcW w:w="1425" w:type="dxa"/>
            <w:tcBorders>
              <w:top w:val="nil"/>
              <w:left w:val="nil"/>
              <w:bottom w:val="single" w:sz="6" w:space="0" w:color="000000"/>
              <w:right w:val="single" w:sz="6" w:space="0" w:color="000000"/>
            </w:tcBorders>
            <w:vAlign w:val="center"/>
          </w:tcPr>
          <w:p w14:paraId="39272759" w14:textId="455FB1D5" w:rsidR="000B16C0" w:rsidRPr="000B16C0" w:rsidRDefault="000B16C0" w:rsidP="00643C38">
            <w:pPr>
              <w:pStyle w:val="Nvel1-SemNumerao"/>
              <w:jc w:val="right"/>
            </w:pPr>
          </w:p>
        </w:tc>
      </w:tr>
      <w:tr w:rsidR="000B16C0" w:rsidRPr="000B16C0" w14:paraId="5D4AC961" w14:textId="77777777" w:rsidTr="000B16C0">
        <w:trPr>
          <w:trHeight w:val="570"/>
        </w:trPr>
        <w:tc>
          <w:tcPr>
            <w:tcW w:w="645" w:type="dxa"/>
            <w:tcBorders>
              <w:top w:val="nil"/>
              <w:left w:val="single" w:sz="6" w:space="0" w:color="000000"/>
              <w:bottom w:val="single" w:sz="6" w:space="0" w:color="000000"/>
              <w:right w:val="single" w:sz="6" w:space="0" w:color="000000"/>
            </w:tcBorders>
            <w:vAlign w:val="center"/>
            <w:hideMark/>
          </w:tcPr>
          <w:p w14:paraId="37E91107" w14:textId="77777777" w:rsidR="000B16C0" w:rsidRPr="000B16C0" w:rsidRDefault="000B16C0" w:rsidP="00C500F6">
            <w:pPr>
              <w:pStyle w:val="Nvel1-SemNumerao"/>
            </w:pPr>
            <w:r w:rsidRPr="000B16C0">
              <w:t>3</w:t>
            </w:r>
          </w:p>
        </w:tc>
        <w:tc>
          <w:tcPr>
            <w:tcW w:w="2985" w:type="dxa"/>
            <w:tcBorders>
              <w:top w:val="nil"/>
              <w:left w:val="nil"/>
              <w:bottom w:val="single" w:sz="6" w:space="0" w:color="000000"/>
              <w:right w:val="single" w:sz="6" w:space="0" w:color="000000"/>
            </w:tcBorders>
            <w:vAlign w:val="center"/>
            <w:hideMark/>
          </w:tcPr>
          <w:p w14:paraId="033F05F9" w14:textId="77777777" w:rsidR="000B16C0" w:rsidRPr="000B16C0" w:rsidRDefault="000B16C0" w:rsidP="00C500F6">
            <w:pPr>
              <w:pStyle w:val="Nvel1-SemNumerao"/>
            </w:pPr>
            <w:r w:rsidRPr="000B16C0">
              <w:t xml:space="preserve">Limpeza de fossa séptica e caixa de gordura, totalizando aproximadamente 50m³ </w:t>
            </w:r>
          </w:p>
        </w:tc>
        <w:tc>
          <w:tcPr>
            <w:tcW w:w="885" w:type="dxa"/>
            <w:tcBorders>
              <w:top w:val="nil"/>
              <w:left w:val="nil"/>
              <w:bottom w:val="single" w:sz="6" w:space="0" w:color="000000"/>
              <w:right w:val="single" w:sz="6" w:space="0" w:color="000000"/>
            </w:tcBorders>
            <w:vAlign w:val="center"/>
            <w:hideMark/>
          </w:tcPr>
          <w:p w14:paraId="23D4DF6D" w14:textId="4BEBA466" w:rsidR="000B16C0" w:rsidRPr="000B16C0" w:rsidRDefault="00C500F6" w:rsidP="00C500F6">
            <w:pPr>
              <w:pStyle w:val="Nvel1-SemNumerao"/>
              <w:jc w:val="center"/>
            </w:pPr>
            <w:r w:rsidRPr="00C500F6">
              <w:t>13595</w:t>
            </w:r>
          </w:p>
        </w:tc>
        <w:tc>
          <w:tcPr>
            <w:tcW w:w="930" w:type="dxa"/>
            <w:tcBorders>
              <w:top w:val="nil"/>
              <w:left w:val="nil"/>
              <w:bottom w:val="single" w:sz="6" w:space="0" w:color="000000"/>
              <w:right w:val="single" w:sz="6" w:space="0" w:color="000000"/>
            </w:tcBorders>
            <w:vAlign w:val="center"/>
            <w:hideMark/>
          </w:tcPr>
          <w:p w14:paraId="388C1465" w14:textId="77777777" w:rsidR="000B16C0" w:rsidRPr="000B16C0" w:rsidRDefault="000B16C0" w:rsidP="00643C38">
            <w:pPr>
              <w:pStyle w:val="Nvel1-SemNumerao"/>
              <w:jc w:val="center"/>
            </w:pPr>
            <w:r w:rsidRPr="000B16C0">
              <w:t>Semestral</w:t>
            </w:r>
          </w:p>
        </w:tc>
        <w:tc>
          <w:tcPr>
            <w:tcW w:w="810" w:type="dxa"/>
            <w:tcBorders>
              <w:top w:val="nil"/>
              <w:left w:val="nil"/>
              <w:bottom w:val="single" w:sz="6" w:space="0" w:color="000000"/>
              <w:right w:val="single" w:sz="6" w:space="0" w:color="000000"/>
            </w:tcBorders>
            <w:vAlign w:val="center"/>
            <w:hideMark/>
          </w:tcPr>
          <w:p w14:paraId="70F72F38" w14:textId="77777777" w:rsidR="000B16C0" w:rsidRPr="000B16C0" w:rsidRDefault="000B16C0" w:rsidP="00643C38">
            <w:pPr>
              <w:pStyle w:val="Nvel1-SemNumerao"/>
              <w:jc w:val="center"/>
            </w:pPr>
            <w:r w:rsidRPr="000B16C0">
              <w:t>M³</w:t>
            </w:r>
          </w:p>
        </w:tc>
        <w:tc>
          <w:tcPr>
            <w:tcW w:w="915" w:type="dxa"/>
            <w:tcBorders>
              <w:top w:val="nil"/>
              <w:left w:val="nil"/>
              <w:bottom w:val="single" w:sz="6" w:space="0" w:color="000000"/>
              <w:right w:val="single" w:sz="6" w:space="0" w:color="000000"/>
            </w:tcBorders>
            <w:vAlign w:val="center"/>
            <w:hideMark/>
          </w:tcPr>
          <w:p w14:paraId="55DB70F4" w14:textId="77777777" w:rsidR="000B16C0" w:rsidRPr="000B16C0" w:rsidRDefault="000B16C0" w:rsidP="00643C38">
            <w:pPr>
              <w:pStyle w:val="Nvel1-SemNumerao"/>
              <w:jc w:val="center"/>
            </w:pPr>
            <w:r w:rsidRPr="000B16C0">
              <w:t>500</w:t>
            </w:r>
          </w:p>
        </w:tc>
        <w:tc>
          <w:tcPr>
            <w:tcW w:w="1350" w:type="dxa"/>
            <w:tcBorders>
              <w:top w:val="nil"/>
              <w:left w:val="nil"/>
              <w:bottom w:val="single" w:sz="6" w:space="0" w:color="000000"/>
              <w:right w:val="single" w:sz="6" w:space="0" w:color="000000"/>
            </w:tcBorders>
            <w:vAlign w:val="center"/>
          </w:tcPr>
          <w:p w14:paraId="5E8912FC" w14:textId="518779E2" w:rsidR="000B16C0" w:rsidRPr="000B16C0" w:rsidRDefault="000B16C0" w:rsidP="00643C38">
            <w:pPr>
              <w:pStyle w:val="Nvel1-SemNumerao"/>
              <w:jc w:val="center"/>
            </w:pPr>
          </w:p>
        </w:tc>
        <w:tc>
          <w:tcPr>
            <w:tcW w:w="1350" w:type="dxa"/>
            <w:tcBorders>
              <w:top w:val="nil"/>
              <w:left w:val="nil"/>
              <w:bottom w:val="single" w:sz="6" w:space="0" w:color="000000"/>
              <w:right w:val="single" w:sz="6" w:space="0" w:color="000000"/>
            </w:tcBorders>
            <w:vAlign w:val="center"/>
          </w:tcPr>
          <w:p w14:paraId="4BAA3F4A" w14:textId="49D37DA2" w:rsidR="000B16C0" w:rsidRPr="000B16C0" w:rsidRDefault="000B16C0" w:rsidP="00643C38">
            <w:pPr>
              <w:pStyle w:val="Nvel1-SemNumerao"/>
              <w:jc w:val="right"/>
            </w:pPr>
          </w:p>
        </w:tc>
      </w:tr>
      <w:tr w:rsidR="000B16C0" w:rsidRPr="000B16C0" w14:paraId="08C181EE" w14:textId="77777777" w:rsidTr="000B16C0">
        <w:trPr>
          <w:trHeight w:val="570"/>
        </w:trPr>
        <w:tc>
          <w:tcPr>
            <w:tcW w:w="660" w:type="dxa"/>
            <w:tcBorders>
              <w:top w:val="nil"/>
              <w:left w:val="nil"/>
              <w:bottom w:val="single" w:sz="6" w:space="0" w:color="000000"/>
              <w:right w:val="single" w:sz="6" w:space="0" w:color="000000"/>
            </w:tcBorders>
            <w:vAlign w:val="center"/>
            <w:hideMark/>
          </w:tcPr>
          <w:p w14:paraId="191C83BB" w14:textId="77777777" w:rsidR="000B16C0" w:rsidRPr="000B16C0" w:rsidRDefault="000B16C0" w:rsidP="00C500F6">
            <w:pPr>
              <w:pStyle w:val="Nvel1-SemNumerao"/>
            </w:pPr>
            <w:r w:rsidRPr="000B16C0">
              <w:t>Total</w:t>
            </w:r>
          </w:p>
        </w:tc>
        <w:tc>
          <w:tcPr>
            <w:tcW w:w="2985" w:type="dxa"/>
            <w:tcBorders>
              <w:top w:val="nil"/>
              <w:left w:val="single" w:sz="6" w:space="0" w:color="000000"/>
              <w:bottom w:val="single" w:sz="6" w:space="0" w:color="000000"/>
              <w:right w:val="single" w:sz="6" w:space="0" w:color="000000"/>
            </w:tcBorders>
            <w:vAlign w:val="center"/>
            <w:hideMark/>
          </w:tcPr>
          <w:p w14:paraId="75F64937" w14:textId="77777777" w:rsidR="000B16C0" w:rsidRPr="000B16C0" w:rsidRDefault="000B16C0" w:rsidP="00C500F6">
            <w:pPr>
              <w:pStyle w:val="Nvel1-SemNumerao"/>
            </w:pPr>
            <w:r w:rsidRPr="000B16C0">
              <w:t>Grupo 01</w:t>
            </w:r>
          </w:p>
        </w:tc>
        <w:tc>
          <w:tcPr>
            <w:tcW w:w="825" w:type="dxa"/>
            <w:gridSpan w:val="5"/>
            <w:tcBorders>
              <w:top w:val="nil"/>
              <w:left w:val="nil"/>
              <w:bottom w:val="single" w:sz="6" w:space="0" w:color="000000"/>
              <w:right w:val="single" w:sz="6" w:space="0" w:color="000000"/>
            </w:tcBorders>
            <w:vAlign w:val="center"/>
          </w:tcPr>
          <w:p w14:paraId="0463AA3C" w14:textId="77777777" w:rsidR="000B16C0" w:rsidRPr="000B16C0" w:rsidRDefault="000B16C0" w:rsidP="00C500F6">
            <w:pPr>
              <w:pStyle w:val="Nvel1-SemNumerao"/>
            </w:pPr>
          </w:p>
        </w:tc>
        <w:tc>
          <w:tcPr>
            <w:tcW w:w="1350" w:type="dxa"/>
            <w:tcBorders>
              <w:top w:val="nil"/>
              <w:left w:val="nil"/>
              <w:bottom w:val="single" w:sz="6" w:space="0" w:color="000000"/>
              <w:right w:val="single" w:sz="6" w:space="0" w:color="000000"/>
            </w:tcBorders>
            <w:vAlign w:val="center"/>
          </w:tcPr>
          <w:p w14:paraId="7E867EF5" w14:textId="555BAF43" w:rsidR="000B16C0" w:rsidRPr="000B16C0" w:rsidRDefault="000B16C0" w:rsidP="00643C38">
            <w:pPr>
              <w:pStyle w:val="Nvel1-SemNumerao"/>
              <w:jc w:val="right"/>
            </w:pPr>
          </w:p>
        </w:tc>
      </w:tr>
    </w:tbl>
    <w:p w14:paraId="7811C0A5" w14:textId="77777777" w:rsidR="000B16C0" w:rsidRPr="00674D3F" w:rsidRDefault="000B16C0" w:rsidP="00C500F6">
      <w:pPr>
        <w:pStyle w:val="Nvel1-SemNumerao"/>
      </w:pPr>
    </w:p>
    <w:p w14:paraId="7A88C8BF" w14:textId="77777777" w:rsidR="00A83799" w:rsidRDefault="00A83799" w:rsidP="00A83799">
      <w:pPr>
        <w:ind w:left="1134" w:right="118"/>
      </w:pPr>
    </w:p>
    <w:p w14:paraId="660DB577" w14:textId="50F78A16" w:rsidR="006561BD" w:rsidRDefault="006561BD" w:rsidP="00630FAE">
      <w:pPr>
        <w:jc w:val="both"/>
      </w:pPr>
      <w:r w:rsidRPr="006561BD">
        <w:t xml:space="preserve">Declaramos que o prazo de validade da proposta é de </w:t>
      </w:r>
      <w:r w:rsidR="00630FAE">
        <w:t>90</w:t>
      </w:r>
      <w:r w:rsidRPr="006561BD">
        <w:t xml:space="preserve"> (</w:t>
      </w:r>
      <w:r w:rsidR="00630FAE">
        <w:t>noventa</w:t>
      </w:r>
      <w:r w:rsidRPr="006561BD">
        <w:t xml:space="preserve">) dias a partir da entrega definitiva da proposta, nos termos do edital. </w:t>
      </w:r>
    </w:p>
    <w:p w14:paraId="3B1677F4" w14:textId="77777777" w:rsidR="006561BD" w:rsidRDefault="006561BD" w:rsidP="00630FAE">
      <w:pPr>
        <w:jc w:val="both"/>
      </w:pPr>
      <w:r w:rsidRPr="006561BD">
        <w:t xml:space="preserve">Declaramos que os preços apresentados são absolutamente líquidos, já incluídos todos os custos, diretos ou indiretos inerentes ao objeto, como salários, tributos, encargos sociais, fretes, material, dentre outros, nos termos do Edital, Termo de Referência e Anexos do certame. </w:t>
      </w:r>
    </w:p>
    <w:p w14:paraId="13A6A45F" w14:textId="77777777" w:rsidR="006561BD" w:rsidRDefault="006561BD"/>
    <w:p w14:paraId="431B8132" w14:textId="77777777" w:rsidR="006561BD" w:rsidRDefault="006561BD" w:rsidP="00630FAE">
      <w:pPr>
        <w:jc w:val="right"/>
      </w:pPr>
      <w:r w:rsidRPr="006561BD">
        <w:t xml:space="preserve">Município/SC, </w:t>
      </w:r>
      <w:proofErr w:type="spellStart"/>
      <w:r w:rsidRPr="006561BD">
        <w:t>xx</w:t>
      </w:r>
      <w:proofErr w:type="spellEnd"/>
      <w:r w:rsidRPr="006561BD">
        <w:t xml:space="preserve"> / </w:t>
      </w:r>
      <w:proofErr w:type="spellStart"/>
      <w:r w:rsidRPr="006561BD">
        <w:t>xx</w:t>
      </w:r>
      <w:proofErr w:type="spellEnd"/>
      <w:r w:rsidRPr="006561BD">
        <w:t xml:space="preserve"> / 202x</w:t>
      </w:r>
    </w:p>
    <w:p w14:paraId="3513F080" w14:textId="77777777" w:rsidR="006561BD" w:rsidRDefault="006561BD"/>
    <w:p w14:paraId="036930B7" w14:textId="77777777" w:rsidR="006561BD" w:rsidRDefault="006561BD"/>
    <w:p w14:paraId="2B2EBA01" w14:textId="163F8F8A" w:rsidR="006561BD" w:rsidRDefault="006561BD" w:rsidP="006561BD">
      <w:pPr>
        <w:jc w:val="center"/>
      </w:pPr>
      <w:r w:rsidRPr="006561BD">
        <w:t>_______________________________________</w:t>
      </w:r>
    </w:p>
    <w:p w14:paraId="10D08C68" w14:textId="19722F79" w:rsidR="006F4FCF" w:rsidRDefault="006561BD" w:rsidP="006561BD">
      <w:pPr>
        <w:jc w:val="center"/>
      </w:pPr>
      <w:r w:rsidRPr="006561BD">
        <w:t>Assinatura Carimbo empres</w:t>
      </w:r>
      <w:r>
        <w:t>a</w:t>
      </w:r>
      <w:r w:rsidR="00E055F1">
        <w:t xml:space="preserve"> OU ASSINATURA DIGITAL</w:t>
      </w:r>
    </w:p>
    <w:sectPr w:rsidR="006F4FCF" w:rsidSect="00A83799">
      <w:headerReference w:type="default" r:id="rId7"/>
      <w:headerReference w:type="first" r:id="rId8"/>
      <w:footerReference w:type="first" r:id="rId9"/>
      <w:pgSz w:w="11906" w:h="16838"/>
      <w:pgMar w:top="720" w:right="720" w:bottom="720" w:left="720" w:header="426" w:footer="4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AD070" w14:textId="77777777" w:rsidR="00727A83" w:rsidRDefault="00727A83" w:rsidP="00727A83">
      <w:pPr>
        <w:spacing w:after="0" w:line="240" w:lineRule="auto"/>
      </w:pPr>
      <w:r>
        <w:separator/>
      </w:r>
    </w:p>
  </w:endnote>
  <w:endnote w:type="continuationSeparator" w:id="0">
    <w:p w14:paraId="0328EB65" w14:textId="77777777" w:rsidR="00727A83" w:rsidRDefault="00727A83" w:rsidP="00727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pranq eco san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D9694" w14:textId="77777777" w:rsidR="00A83799" w:rsidRDefault="00A83799" w:rsidP="00A83799">
    <w:pPr>
      <w:pStyle w:val="Standard"/>
      <w:widowControl/>
      <w:numPr>
        <w:ilvl w:val="0"/>
        <w:numId w:val="1"/>
      </w:numPr>
      <w:tabs>
        <w:tab w:val="left" w:pos="-720"/>
        <w:tab w:val="left" w:pos="-233"/>
        <w:tab w:val="left" w:pos="265"/>
        <w:tab w:val="left" w:pos="763"/>
        <w:tab w:val="left" w:pos="1261"/>
        <w:tab w:val="left" w:pos="1548"/>
        <w:tab w:val="left" w:pos="1759"/>
        <w:tab w:val="left" w:pos="2256"/>
        <w:tab w:val="left" w:pos="2257"/>
      </w:tabs>
      <w:spacing w:after="0" w:line="240" w:lineRule="auto"/>
      <w:jc w:val="center"/>
      <w:rPr>
        <w:rFonts w:ascii="Spranq eco sans" w:eastAsia="Spranq eco sans" w:hAnsi="Spranq eco sans" w:cs="Spranq eco sans"/>
        <w:sz w:val="20"/>
        <w:szCs w:val="20"/>
      </w:rPr>
    </w:pPr>
    <w:r>
      <w:rPr>
        <w:rFonts w:ascii="Spranq eco sans" w:eastAsia="Spranq eco sans" w:hAnsi="Spranq eco sans" w:cs="Spranq eco sans"/>
        <w:sz w:val="20"/>
        <w:szCs w:val="20"/>
      </w:rPr>
      <w:t>Rod. Duque de Caxias, 6628 – Iperoba – São Francisco do Sul/SC – CEP: 89.334-070</w:t>
    </w:r>
  </w:p>
  <w:p w14:paraId="0830E569" w14:textId="711D896D" w:rsidR="00A83799" w:rsidRPr="00A83799" w:rsidRDefault="00A83799" w:rsidP="00A83799">
    <w:pPr>
      <w:jc w:val="center"/>
      <w:rPr>
        <w:b/>
        <w:bCs/>
      </w:rPr>
    </w:pPr>
    <w:r>
      <w:rPr>
        <w:rFonts w:ascii="Spranq eco sans" w:eastAsia="Spranq eco sans" w:hAnsi="Spranq eco sans" w:cs="Spranq eco sans"/>
        <w:sz w:val="20"/>
        <w:szCs w:val="20"/>
      </w:rPr>
      <w:t xml:space="preserve">Telefones: (47) 3233.4000 -E-mail: </w:t>
    </w:r>
    <w:r w:rsidRPr="00A83799">
      <w:rPr>
        <w:rFonts w:ascii="Spranq eco sans" w:eastAsia="Spranq eco sans" w:hAnsi="Spranq eco sans" w:cs="Spranq eco sans"/>
        <w:sz w:val="20"/>
        <w:szCs w:val="20"/>
      </w:rPr>
      <w:t>compas.sfs@ifc.edu.br</w:t>
    </w:r>
    <w:r>
      <w:t xml:space="preserve"> / dap.sfs@ifc.edu.br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CBA1C" w14:textId="77777777" w:rsidR="00727A83" w:rsidRDefault="00727A83" w:rsidP="00727A83">
      <w:pPr>
        <w:spacing w:after="0" w:line="240" w:lineRule="auto"/>
      </w:pPr>
      <w:r>
        <w:separator/>
      </w:r>
    </w:p>
  </w:footnote>
  <w:footnote w:type="continuationSeparator" w:id="0">
    <w:p w14:paraId="286337A7" w14:textId="77777777" w:rsidR="00727A83" w:rsidRDefault="00727A83" w:rsidP="00727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A897A" w14:textId="77777777" w:rsidR="00727A83" w:rsidRDefault="00727A83" w:rsidP="00727A83">
    <w:pPr>
      <w:pStyle w:val="Cabealh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B00FE" w14:textId="77777777" w:rsidR="00727A83" w:rsidRPr="00A83799" w:rsidRDefault="00727A83" w:rsidP="00727A83">
    <w:pPr>
      <w:pStyle w:val="Standard"/>
      <w:jc w:val="center"/>
      <w:rPr>
        <w:rFonts w:asciiTheme="minorHAnsi" w:hAnsiTheme="minorHAnsi" w:cstheme="minorHAnsi"/>
        <w:sz w:val="20"/>
        <w:szCs w:val="20"/>
      </w:rPr>
    </w:pPr>
    <w:r w:rsidRPr="00A83799">
      <w:rPr>
        <w:rFonts w:asciiTheme="minorHAnsi" w:hAnsiTheme="minorHAnsi" w:cstheme="minorHAnsi"/>
        <w:noProof/>
        <w:sz w:val="20"/>
        <w:szCs w:val="20"/>
      </w:rPr>
      <w:drawing>
        <wp:inline distT="0" distB="0" distL="0" distR="0" wp14:anchorId="04F3FCFD" wp14:editId="1F3D195B">
          <wp:extent cx="597596" cy="557637"/>
          <wp:effectExtent l="0" t="0" r="0" b="0"/>
          <wp:docPr id="1276653237"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242" t="-229" r="-242" b="-229"/>
                  <a:stretch>
                    <a:fillRect/>
                  </a:stretch>
                </pic:blipFill>
                <pic:spPr>
                  <a:xfrm>
                    <a:off x="0" y="0"/>
                    <a:ext cx="597596" cy="557637"/>
                  </a:xfrm>
                  <a:prstGeom prst="rect">
                    <a:avLst/>
                  </a:prstGeom>
                  <a:noFill/>
                  <a:ln>
                    <a:noFill/>
                    <a:prstDash/>
                  </a:ln>
                </pic:spPr>
              </pic:pic>
            </a:graphicData>
          </a:graphic>
        </wp:inline>
      </w:drawing>
    </w:r>
  </w:p>
  <w:p w14:paraId="5201C4DF" w14:textId="77777777" w:rsidR="00727A83" w:rsidRPr="00A83799" w:rsidRDefault="00727A83" w:rsidP="00727A83">
    <w:pPr>
      <w:pStyle w:val="Standard"/>
      <w:numPr>
        <w:ilvl w:val="0"/>
        <w:numId w:val="2"/>
      </w:numPr>
      <w:tabs>
        <w:tab w:val="left" w:pos="-720"/>
        <w:tab w:val="left" w:pos="-233"/>
        <w:tab w:val="left" w:pos="265"/>
        <w:tab w:val="left" w:pos="763"/>
        <w:tab w:val="left" w:pos="1261"/>
        <w:tab w:val="left" w:pos="1548"/>
        <w:tab w:val="left" w:pos="1759"/>
        <w:tab w:val="left" w:pos="2256"/>
        <w:tab w:val="left" w:pos="2257"/>
      </w:tabs>
      <w:spacing w:after="0" w:line="240" w:lineRule="auto"/>
      <w:jc w:val="center"/>
      <w:rPr>
        <w:rFonts w:asciiTheme="minorHAnsi" w:hAnsiTheme="minorHAnsi" w:cstheme="minorHAnsi"/>
        <w:sz w:val="20"/>
        <w:szCs w:val="20"/>
      </w:rPr>
    </w:pPr>
    <w:r w:rsidRPr="00A83799">
      <w:rPr>
        <w:rFonts w:asciiTheme="minorHAnsi" w:eastAsia="Spranq eco sans" w:hAnsiTheme="minorHAnsi" w:cstheme="minorHAnsi"/>
        <w:sz w:val="20"/>
        <w:szCs w:val="20"/>
      </w:rPr>
      <w:t xml:space="preserve">  </w:t>
    </w:r>
    <w:r w:rsidRPr="00A83799">
      <w:rPr>
        <w:rFonts w:asciiTheme="minorHAnsi" w:eastAsia="Spranq eco sans" w:hAnsiTheme="minorHAnsi" w:cstheme="minorHAnsi"/>
        <w:b/>
        <w:sz w:val="20"/>
        <w:szCs w:val="20"/>
      </w:rPr>
      <w:t>MINISTÉRIO DA EDUCAÇÃO</w:t>
    </w:r>
  </w:p>
  <w:p w14:paraId="28EA8C7C" w14:textId="77777777" w:rsidR="00727A83" w:rsidRPr="00A83799" w:rsidRDefault="00727A83" w:rsidP="00727A83">
    <w:pPr>
      <w:pStyle w:val="Standard"/>
      <w:widowControl/>
      <w:numPr>
        <w:ilvl w:val="0"/>
        <w:numId w:val="1"/>
      </w:numPr>
      <w:tabs>
        <w:tab w:val="left" w:pos="-720"/>
        <w:tab w:val="left" w:pos="-233"/>
        <w:tab w:val="left" w:pos="265"/>
        <w:tab w:val="left" w:pos="763"/>
        <w:tab w:val="left" w:pos="1261"/>
        <w:tab w:val="left" w:pos="1548"/>
        <w:tab w:val="left" w:pos="1759"/>
        <w:tab w:val="left" w:pos="2256"/>
        <w:tab w:val="left" w:pos="2257"/>
      </w:tabs>
      <w:spacing w:after="0" w:line="240" w:lineRule="auto"/>
      <w:jc w:val="center"/>
      <w:rPr>
        <w:rFonts w:asciiTheme="minorHAnsi" w:eastAsia="Spranq eco sans" w:hAnsiTheme="minorHAnsi" w:cstheme="minorHAnsi"/>
        <w:b/>
        <w:sz w:val="20"/>
        <w:szCs w:val="20"/>
      </w:rPr>
    </w:pPr>
    <w:r w:rsidRPr="00A83799">
      <w:rPr>
        <w:rFonts w:asciiTheme="minorHAnsi" w:eastAsia="Spranq eco sans" w:hAnsiTheme="minorHAnsi" w:cstheme="minorHAnsi"/>
        <w:b/>
        <w:sz w:val="20"/>
        <w:szCs w:val="20"/>
      </w:rPr>
      <w:t>SECRETARIA DE EDUCAÇÃO PROFISSIONAL E TECNOLÓGICA</w:t>
    </w:r>
  </w:p>
  <w:p w14:paraId="491C32FC" w14:textId="77777777" w:rsidR="00727A83" w:rsidRPr="00A83799" w:rsidRDefault="00727A83" w:rsidP="00727A83">
    <w:pPr>
      <w:pStyle w:val="Cabealho"/>
      <w:jc w:val="center"/>
      <w:rPr>
        <w:rFonts w:eastAsia="Spranq eco sans" w:cstheme="minorHAnsi"/>
        <w:b/>
        <w:sz w:val="20"/>
        <w:szCs w:val="20"/>
      </w:rPr>
    </w:pPr>
    <w:r w:rsidRPr="00A83799">
      <w:rPr>
        <w:rFonts w:eastAsia="Spranq eco sans" w:cstheme="minorHAnsi"/>
        <w:b/>
        <w:sz w:val="20"/>
        <w:szCs w:val="20"/>
      </w:rPr>
      <w:t>INSTITUTO FEDERAL CATARINENSE</w:t>
    </w:r>
  </w:p>
  <w:p w14:paraId="59DCC164" w14:textId="77777777" w:rsidR="00727A83" w:rsidRPr="00A83799" w:rsidRDefault="00727A83" w:rsidP="00727A83">
    <w:pPr>
      <w:jc w:val="center"/>
      <w:rPr>
        <w:rFonts w:cstheme="minorHAnsi"/>
        <w:b/>
        <w:bCs/>
        <w:sz w:val="20"/>
        <w:szCs w:val="20"/>
      </w:rPr>
    </w:pPr>
    <w:r w:rsidRPr="00A83799">
      <w:rPr>
        <w:rFonts w:cstheme="minorHAnsi"/>
        <w:b/>
        <w:bCs/>
        <w:sz w:val="20"/>
        <w:szCs w:val="20"/>
      </w:rPr>
      <w:t>INSTITUTO FEDERAL CATARINENSE – CAMPUS SÃO FRANCISCO DO SUL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F4AB9"/>
    <w:multiLevelType w:val="multilevel"/>
    <w:tmpl w:val="2FA4298A"/>
    <w:lvl w:ilvl="0">
      <w:start w:val="1"/>
      <w:numFmt w:val="decimal"/>
      <w:pStyle w:val="Nivel01"/>
      <w:lvlText w:val="%1."/>
      <w:lvlJc w:val="left"/>
      <w:pPr>
        <w:ind w:left="360" w:hanging="360"/>
      </w:pPr>
      <w:rPr>
        <w:rFonts w:hint="default"/>
        <w:b/>
      </w:rPr>
    </w:lvl>
    <w:lvl w:ilvl="1">
      <w:start w:val="1"/>
      <w:numFmt w:val="decimal"/>
      <w:pStyle w:val="Nivel2-Opcional"/>
      <w:lvlText w:val="%1.%2."/>
      <w:lvlJc w:val="left"/>
      <w:pPr>
        <w:ind w:left="9363" w:hanging="432"/>
      </w:pPr>
      <w:rPr>
        <w:rFonts w:hint="default"/>
        <w:b w:val="0"/>
        <w:i w:val="0"/>
        <w:strike w:val="0"/>
        <w:color w:val="auto"/>
        <w:sz w:val="20"/>
        <w:szCs w:val="20"/>
        <w:u w:val="none"/>
      </w:rPr>
    </w:lvl>
    <w:lvl w:ilvl="2">
      <w:start w:val="1"/>
      <w:numFmt w:val="decimal"/>
      <w:pStyle w:val="Nivel3"/>
      <w:lvlText w:val="%1.%2.%3"/>
      <w:lvlJc w:val="left"/>
      <w:pPr>
        <w:ind w:left="6175" w:hanging="504"/>
      </w:pPr>
      <w:rPr>
        <w:rFonts w:hint="default"/>
        <w:b w:val="0"/>
        <w:i w:val="0"/>
        <w:strike w:val="0"/>
        <w:color w:val="000000" w:themeColor="text1"/>
        <w:sz w:val="20"/>
        <w:szCs w:val="20"/>
      </w:rPr>
    </w:lvl>
    <w:lvl w:ilvl="3">
      <w:start w:val="1"/>
      <w:numFmt w:val="decimal"/>
      <w:pStyle w:val="Nvel4-R"/>
      <w:lvlText w:val="%1.%2.%3.%4."/>
      <w:lvlJc w:val="left"/>
      <w:pPr>
        <w:ind w:left="2491" w:hanging="648"/>
      </w:p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4BD29D8"/>
    <w:multiLevelType w:val="multilevel"/>
    <w:tmpl w:val="F02A2BB0"/>
    <w:styleLink w:val="WWNum1"/>
    <w:lvl w:ilvl="0">
      <w:start w:val="1"/>
      <w:numFmt w:val="none"/>
      <w:lvlText w:val="%1​"/>
      <w:lvlJc w:val="left"/>
      <w:rPr>
        <w:rFonts w:ascii="Spranq eco sans" w:hAnsi="Spranq eco sans"/>
        <w:b/>
        <w:caps w:val="0"/>
        <w:smallCaps w:val="0"/>
        <w:strike w:val="0"/>
        <w:dstrike w:val="0"/>
        <w:color w:val="000000"/>
        <w:sz w:val="20"/>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934093736">
    <w:abstractNumId w:val="1"/>
  </w:num>
  <w:num w:numId="2" w16cid:durableId="480116849">
    <w:abstractNumId w:val="1"/>
    <w:lvlOverride w:ilvl="0">
      <w:startOverride w:val="1"/>
    </w:lvlOverride>
  </w:num>
  <w:num w:numId="3" w16cid:durableId="479151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BD"/>
    <w:rsid w:val="0006604F"/>
    <w:rsid w:val="000B16C0"/>
    <w:rsid w:val="001E7D5F"/>
    <w:rsid w:val="002F0989"/>
    <w:rsid w:val="0033185D"/>
    <w:rsid w:val="00340E12"/>
    <w:rsid w:val="003B0451"/>
    <w:rsid w:val="003E5402"/>
    <w:rsid w:val="0043603B"/>
    <w:rsid w:val="004B61D7"/>
    <w:rsid w:val="005D65ED"/>
    <w:rsid w:val="00630FAE"/>
    <w:rsid w:val="00643C38"/>
    <w:rsid w:val="006561BD"/>
    <w:rsid w:val="006660E7"/>
    <w:rsid w:val="006C6FC5"/>
    <w:rsid w:val="006D2CA7"/>
    <w:rsid w:val="006F4FCF"/>
    <w:rsid w:val="00727A83"/>
    <w:rsid w:val="0078564E"/>
    <w:rsid w:val="007B2E2E"/>
    <w:rsid w:val="007B7DC5"/>
    <w:rsid w:val="00845063"/>
    <w:rsid w:val="00901BD7"/>
    <w:rsid w:val="00920164"/>
    <w:rsid w:val="00965551"/>
    <w:rsid w:val="00A83799"/>
    <w:rsid w:val="00BC0A06"/>
    <w:rsid w:val="00BC5833"/>
    <w:rsid w:val="00C3245D"/>
    <w:rsid w:val="00C500F6"/>
    <w:rsid w:val="00C55E60"/>
    <w:rsid w:val="00CA7C8E"/>
    <w:rsid w:val="00CE43E0"/>
    <w:rsid w:val="00DA09A1"/>
    <w:rsid w:val="00E0030A"/>
    <w:rsid w:val="00E055F1"/>
    <w:rsid w:val="00E449F3"/>
    <w:rsid w:val="00ED1A60"/>
    <w:rsid w:val="00F47C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69A993"/>
  <w15:chartTrackingRefBased/>
  <w15:docId w15:val="{3D4E6224-B41D-4CB0-A8EA-9DFD1BE4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6561B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har"/>
    <w:uiPriority w:val="9"/>
    <w:semiHidden/>
    <w:unhideWhenUsed/>
    <w:qFormat/>
    <w:rsid w:val="006561B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har"/>
    <w:uiPriority w:val="9"/>
    <w:semiHidden/>
    <w:unhideWhenUsed/>
    <w:qFormat/>
    <w:rsid w:val="006561BD"/>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har"/>
    <w:uiPriority w:val="9"/>
    <w:semiHidden/>
    <w:unhideWhenUsed/>
    <w:qFormat/>
    <w:rsid w:val="006561BD"/>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har"/>
    <w:uiPriority w:val="9"/>
    <w:semiHidden/>
    <w:unhideWhenUsed/>
    <w:qFormat/>
    <w:rsid w:val="006561BD"/>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har"/>
    <w:uiPriority w:val="9"/>
    <w:semiHidden/>
    <w:unhideWhenUsed/>
    <w:qFormat/>
    <w:rsid w:val="006561B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6561B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6561B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6561BD"/>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6561BD"/>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uiPriority w:val="9"/>
    <w:semiHidden/>
    <w:rsid w:val="006561BD"/>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link w:val="Ttulo3"/>
    <w:uiPriority w:val="9"/>
    <w:semiHidden/>
    <w:rsid w:val="006561BD"/>
    <w:rPr>
      <w:rFonts w:eastAsiaTheme="majorEastAsia" w:cstheme="majorBidi"/>
      <w:color w:val="2F5496" w:themeColor="accent1" w:themeShade="BF"/>
      <w:sz w:val="28"/>
      <w:szCs w:val="28"/>
    </w:rPr>
  </w:style>
  <w:style w:type="character" w:customStyle="1" w:styleId="Ttulo4Char">
    <w:name w:val="Título 4 Char"/>
    <w:basedOn w:val="Fontepargpadro"/>
    <w:link w:val="Ttulo4"/>
    <w:uiPriority w:val="9"/>
    <w:semiHidden/>
    <w:rsid w:val="006561BD"/>
    <w:rPr>
      <w:rFonts w:eastAsiaTheme="majorEastAsia" w:cstheme="majorBidi"/>
      <w:i/>
      <w:iCs/>
      <w:color w:val="2F5496" w:themeColor="accent1" w:themeShade="BF"/>
    </w:rPr>
  </w:style>
  <w:style w:type="character" w:customStyle="1" w:styleId="Ttulo5Char">
    <w:name w:val="Título 5 Char"/>
    <w:basedOn w:val="Fontepargpadro"/>
    <w:link w:val="Ttulo5"/>
    <w:uiPriority w:val="9"/>
    <w:semiHidden/>
    <w:rsid w:val="006561BD"/>
    <w:rPr>
      <w:rFonts w:eastAsiaTheme="majorEastAsia" w:cstheme="majorBidi"/>
      <w:color w:val="2F5496" w:themeColor="accent1" w:themeShade="BF"/>
    </w:rPr>
  </w:style>
  <w:style w:type="character" w:customStyle="1" w:styleId="Ttulo6Char">
    <w:name w:val="Título 6 Char"/>
    <w:basedOn w:val="Fontepargpadro"/>
    <w:link w:val="Ttulo6"/>
    <w:uiPriority w:val="9"/>
    <w:semiHidden/>
    <w:rsid w:val="006561BD"/>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6561BD"/>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6561BD"/>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6561BD"/>
    <w:rPr>
      <w:rFonts w:eastAsiaTheme="majorEastAsia" w:cstheme="majorBidi"/>
      <w:color w:val="272727" w:themeColor="text1" w:themeTint="D8"/>
    </w:rPr>
  </w:style>
  <w:style w:type="paragraph" w:styleId="Ttulo">
    <w:name w:val="Title"/>
    <w:basedOn w:val="Normal"/>
    <w:next w:val="Normal"/>
    <w:link w:val="TtuloChar"/>
    <w:uiPriority w:val="10"/>
    <w:qFormat/>
    <w:rsid w:val="006561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6561B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6561BD"/>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6561BD"/>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6561BD"/>
    <w:pPr>
      <w:spacing w:before="160"/>
      <w:jc w:val="center"/>
    </w:pPr>
    <w:rPr>
      <w:i/>
      <w:iCs/>
      <w:color w:val="404040" w:themeColor="text1" w:themeTint="BF"/>
    </w:rPr>
  </w:style>
  <w:style w:type="character" w:customStyle="1" w:styleId="CitaoChar">
    <w:name w:val="Citação Char"/>
    <w:basedOn w:val="Fontepargpadro"/>
    <w:link w:val="Citao"/>
    <w:uiPriority w:val="29"/>
    <w:rsid w:val="006561BD"/>
    <w:rPr>
      <w:i/>
      <w:iCs/>
      <w:color w:val="404040" w:themeColor="text1" w:themeTint="BF"/>
    </w:rPr>
  </w:style>
  <w:style w:type="paragraph" w:styleId="PargrafodaLista">
    <w:name w:val="List Paragraph"/>
    <w:basedOn w:val="Normal"/>
    <w:uiPriority w:val="34"/>
    <w:qFormat/>
    <w:rsid w:val="006561BD"/>
    <w:pPr>
      <w:ind w:left="720"/>
      <w:contextualSpacing/>
    </w:pPr>
  </w:style>
  <w:style w:type="character" w:styleId="nfaseIntensa">
    <w:name w:val="Intense Emphasis"/>
    <w:basedOn w:val="Fontepargpadro"/>
    <w:uiPriority w:val="21"/>
    <w:qFormat/>
    <w:rsid w:val="006561BD"/>
    <w:rPr>
      <w:i/>
      <w:iCs/>
      <w:color w:val="2F5496" w:themeColor="accent1" w:themeShade="BF"/>
    </w:rPr>
  </w:style>
  <w:style w:type="paragraph" w:styleId="CitaoIntensa">
    <w:name w:val="Intense Quote"/>
    <w:basedOn w:val="Normal"/>
    <w:next w:val="Normal"/>
    <w:link w:val="CitaoIntensaChar"/>
    <w:uiPriority w:val="30"/>
    <w:qFormat/>
    <w:rsid w:val="006561B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6561BD"/>
    <w:rPr>
      <w:i/>
      <w:iCs/>
      <w:color w:val="2F5496" w:themeColor="accent1" w:themeShade="BF"/>
    </w:rPr>
  </w:style>
  <w:style w:type="character" w:styleId="RefernciaIntensa">
    <w:name w:val="Intense Reference"/>
    <w:basedOn w:val="Fontepargpadro"/>
    <w:uiPriority w:val="32"/>
    <w:qFormat/>
    <w:rsid w:val="006561BD"/>
    <w:rPr>
      <w:b/>
      <w:bCs/>
      <w:smallCaps/>
      <w:color w:val="2F5496" w:themeColor="accent1" w:themeShade="BF"/>
      <w:spacing w:val="5"/>
    </w:rPr>
  </w:style>
  <w:style w:type="paragraph" w:styleId="Cabealho">
    <w:name w:val="header"/>
    <w:basedOn w:val="Normal"/>
    <w:link w:val="CabealhoChar"/>
    <w:uiPriority w:val="99"/>
    <w:unhideWhenUsed/>
    <w:rsid w:val="00727A8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27A83"/>
  </w:style>
  <w:style w:type="paragraph" w:styleId="Rodap">
    <w:name w:val="footer"/>
    <w:basedOn w:val="Normal"/>
    <w:link w:val="RodapChar"/>
    <w:uiPriority w:val="99"/>
    <w:unhideWhenUsed/>
    <w:rsid w:val="00727A83"/>
    <w:pPr>
      <w:tabs>
        <w:tab w:val="center" w:pos="4252"/>
        <w:tab w:val="right" w:pos="8504"/>
      </w:tabs>
      <w:spacing w:after="0" w:line="240" w:lineRule="auto"/>
    </w:pPr>
  </w:style>
  <w:style w:type="character" w:customStyle="1" w:styleId="RodapChar">
    <w:name w:val="Rodapé Char"/>
    <w:basedOn w:val="Fontepargpadro"/>
    <w:link w:val="Rodap"/>
    <w:uiPriority w:val="99"/>
    <w:rsid w:val="00727A83"/>
  </w:style>
  <w:style w:type="paragraph" w:customStyle="1" w:styleId="Standard">
    <w:name w:val="Standard"/>
    <w:rsid w:val="00727A83"/>
    <w:pPr>
      <w:widowControl w:val="0"/>
      <w:tabs>
        <w:tab w:val="left" w:pos="708"/>
      </w:tabs>
      <w:suppressAutoHyphens/>
      <w:autoSpaceDN w:val="0"/>
      <w:spacing w:after="200" w:line="276" w:lineRule="auto"/>
      <w:textAlignment w:val="baseline"/>
    </w:pPr>
    <w:rPr>
      <w:rFonts w:ascii="Calibri" w:eastAsia="Calibri" w:hAnsi="Calibri" w:cs="Calibri"/>
      <w:kern w:val="0"/>
      <w:sz w:val="24"/>
      <w:szCs w:val="24"/>
      <w:lang w:eastAsia="zh-CN" w:bidi="hi-IN"/>
      <w14:ligatures w14:val="none"/>
    </w:rPr>
  </w:style>
  <w:style w:type="numbering" w:customStyle="1" w:styleId="WWNum1">
    <w:name w:val="WWNum1"/>
    <w:basedOn w:val="Semlista"/>
    <w:rsid w:val="00727A83"/>
    <w:pPr>
      <w:numPr>
        <w:numId w:val="1"/>
      </w:numPr>
    </w:pPr>
  </w:style>
  <w:style w:type="character" w:styleId="Hyperlink">
    <w:name w:val="Hyperlink"/>
    <w:basedOn w:val="Fontepargpadro"/>
    <w:uiPriority w:val="99"/>
    <w:unhideWhenUsed/>
    <w:rsid w:val="004B61D7"/>
    <w:rPr>
      <w:color w:val="0563C1" w:themeColor="hyperlink"/>
      <w:u w:val="single"/>
    </w:rPr>
  </w:style>
  <w:style w:type="character" w:styleId="MenoPendente">
    <w:name w:val="Unresolved Mention"/>
    <w:basedOn w:val="Fontepargpadro"/>
    <w:uiPriority w:val="99"/>
    <w:semiHidden/>
    <w:unhideWhenUsed/>
    <w:rsid w:val="004B61D7"/>
    <w:rPr>
      <w:color w:val="605E5C"/>
      <w:shd w:val="clear" w:color="auto" w:fill="E1DFDD"/>
    </w:rPr>
  </w:style>
  <w:style w:type="paragraph" w:customStyle="1" w:styleId="Nivel01">
    <w:name w:val="Nivel 01"/>
    <w:basedOn w:val="Nvel02"/>
    <w:next w:val="Normal"/>
    <w:autoRedefine/>
    <w:qFormat/>
    <w:rsid w:val="00A83799"/>
    <w:pPr>
      <w:numPr>
        <w:ilvl w:val="0"/>
      </w:numPr>
      <w:tabs>
        <w:tab w:val="num" w:pos="360"/>
      </w:tabs>
      <w:ind w:left="357" w:hanging="357"/>
      <w:outlineLvl w:val="0"/>
    </w:pPr>
    <w:rPr>
      <w:b/>
    </w:rPr>
  </w:style>
  <w:style w:type="paragraph" w:customStyle="1" w:styleId="Nivel2-Opcional">
    <w:name w:val="Nivel 2-Opcional"/>
    <w:basedOn w:val="Normal"/>
    <w:autoRedefine/>
    <w:rsid w:val="00A83799"/>
    <w:pPr>
      <w:numPr>
        <w:ilvl w:val="1"/>
        <w:numId w:val="3"/>
      </w:numPr>
      <w:shd w:val="clear" w:color="auto" w:fill="7B7B7B" w:themeFill="accent3" w:themeFillShade="BF"/>
      <w:spacing w:before="120" w:after="120" w:line="276" w:lineRule="auto"/>
      <w:ind w:left="0" w:firstLine="0"/>
      <w:jc w:val="both"/>
    </w:pPr>
    <w:rPr>
      <w:rFonts w:ascii="Arial" w:eastAsia="Arial" w:hAnsi="Arial" w:cs="Arial"/>
      <w:i/>
      <w:color w:val="FF0000"/>
      <w:kern w:val="0"/>
      <w:sz w:val="20"/>
      <w:szCs w:val="20"/>
      <w:lang w:eastAsia="pt-BR"/>
      <w14:ligatures w14:val="none"/>
    </w:rPr>
  </w:style>
  <w:style w:type="paragraph" w:customStyle="1" w:styleId="Nivel5">
    <w:name w:val="Nivel 5"/>
    <w:basedOn w:val="Nvel4-R"/>
    <w:autoRedefine/>
    <w:qFormat/>
    <w:rsid w:val="00A83799"/>
    <w:pPr>
      <w:numPr>
        <w:ilvl w:val="4"/>
      </w:numPr>
      <w:ind w:left="851" w:firstLine="0"/>
    </w:pPr>
  </w:style>
  <w:style w:type="paragraph" w:customStyle="1" w:styleId="Nvel02">
    <w:name w:val="Nível 02"/>
    <w:basedOn w:val="Nivel2-Opcional"/>
    <w:link w:val="Nvel02Char"/>
    <w:autoRedefine/>
    <w:qFormat/>
    <w:rsid w:val="00A83799"/>
    <w:pPr>
      <w:shd w:val="clear" w:color="auto" w:fill="auto"/>
    </w:pPr>
    <w:rPr>
      <w:i w:val="0"/>
      <w:iCs/>
      <w:color w:val="auto"/>
    </w:rPr>
  </w:style>
  <w:style w:type="character" w:customStyle="1" w:styleId="Nvel02Char">
    <w:name w:val="Nível 02 Char"/>
    <w:basedOn w:val="Fontepargpadro"/>
    <w:link w:val="Nvel02"/>
    <w:rsid w:val="00A83799"/>
    <w:rPr>
      <w:rFonts w:ascii="Arial" w:eastAsia="Arial" w:hAnsi="Arial" w:cs="Arial"/>
      <w:iCs/>
      <w:kern w:val="0"/>
      <w:sz w:val="20"/>
      <w:szCs w:val="20"/>
      <w:lang w:eastAsia="pt-BR"/>
      <w14:ligatures w14:val="none"/>
    </w:rPr>
  </w:style>
  <w:style w:type="paragraph" w:customStyle="1" w:styleId="Nvel4-R">
    <w:name w:val="Nível 4-R"/>
    <w:basedOn w:val="Normal"/>
    <w:autoRedefine/>
    <w:qFormat/>
    <w:rsid w:val="00A83799"/>
    <w:pPr>
      <w:numPr>
        <w:ilvl w:val="3"/>
        <w:numId w:val="3"/>
      </w:numPr>
      <w:spacing w:before="120" w:after="120" w:line="276" w:lineRule="auto"/>
      <w:ind w:left="567" w:firstLine="0"/>
      <w:jc w:val="both"/>
    </w:pPr>
    <w:rPr>
      <w:rFonts w:ascii="Arial" w:eastAsiaTheme="minorEastAsia" w:hAnsi="Arial" w:cs="Arial"/>
      <w:bCs/>
      <w:i/>
      <w:color w:val="FF0000"/>
      <w:kern w:val="0"/>
      <w:sz w:val="20"/>
      <w:szCs w:val="20"/>
      <w:lang w:eastAsia="pt-BR"/>
      <w14:ligatures w14:val="none"/>
    </w:rPr>
  </w:style>
  <w:style w:type="paragraph" w:customStyle="1" w:styleId="Nvel1-SemNumerao">
    <w:name w:val="Nível 1-Sem Numeração"/>
    <w:basedOn w:val="Normal"/>
    <w:link w:val="Nvel1-SemNumeraoChar"/>
    <w:autoRedefine/>
    <w:qFormat/>
    <w:rsid w:val="00C500F6"/>
    <w:pPr>
      <w:spacing w:before="120" w:after="120" w:line="276" w:lineRule="auto"/>
      <w:outlineLvl w:val="1"/>
    </w:pPr>
    <w:rPr>
      <w:rFonts w:ascii="Arial" w:eastAsia="Arial" w:hAnsi="Arial" w:cs="Arial"/>
      <w:b/>
      <w:kern w:val="0"/>
      <w:sz w:val="18"/>
      <w:szCs w:val="18"/>
      <w14:ligatures w14:val="none"/>
    </w:rPr>
  </w:style>
  <w:style w:type="character" w:customStyle="1" w:styleId="Nvel1-SemNumeraoChar">
    <w:name w:val="Nível 1-Sem Numeração Char"/>
    <w:basedOn w:val="Fontepargpadro"/>
    <w:link w:val="Nvel1-SemNumerao"/>
    <w:rsid w:val="00C500F6"/>
    <w:rPr>
      <w:rFonts w:ascii="Arial" w:eastAsia="Arial" w:hAnsi="Arial" w:cs="Arial"/>
      <w:b/>
      <w:kern w:val="0"/>
      <w:sz w:val="18"/>
      <w:szCs w:val="18"/>
      <w14:ligatures w14:val="none"/>
    </w:rPr>
  </w:style>
  <w:style w:type="paragraph" w:customStyle="1" w:styleId="Nivel3">
    <w:name w:val="Nivel 3"/>
    <w:basedOn w:val="Normal"/>
    <w:qFormat/>
    <w:rsid w:val="00A83799"/>
    <w:pPr>
      <w:numPr>
        <w:ilvl w:val="2"/>
        <w:numId w:val="3"/>
      </w:numPr>
      <w:spacing w:before="120" w:after="120" w:line="276" w:lineRule="auto"/>
      <w:ind w:left="284" w:firstLine="0"/>
      <w:jc w:val="both"/>
    </w:pPr>
    <w:rPr>
      <w:rFonts w:ascii="Arial" w:eastAsiaTheme="minorEastAsia" w:hAnsi="Arial" w:cs="Tahoma"/>
      <w:kern w:val="0"/>
      <w:sz w:val="20"/>
      <w:szCs w:val="24"/>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295</Words>
  <Characters>1595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Luís Antônio Naibo</dc:creator>
  <cp:keywords/>
  <dc:description/>
  <cp:lastModifiedBy>Luís Antônio Naibo</cp:lastModifiedBy>
  <cp:revision>8</cp:revision>
  <cp:lastPrinted>2025-04-11T13:54:00Z</cp:lastPrinted>
  <dcterms:created xsi:type="dcterms:W3CDTF">2025-09-30T18:49:00Z</dcterms:created>
  <dcterms:modified xsi:type="dcterms:W3CDTF">2025-09-30T19:35:00Z</dcterms:modified>
</cp:coreProperties>
</file>